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1" w:rsidRPr="007D2241" w:rsidRDefault="00FB51DC" w:rsidP="007D2241">
      <w:pPr>
        <w:pStyle w:val="a3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Рекомендации</w:t>
      </w:r>
    </w:p>
    <w:p w:rsidR="007D2241" w:rsidRPr="007D2241" w:rsidRDefault="007D2241" w:rsidP="007D2241">
      <w:pPr>
        <w:pStyle w:val="a3"/>
        <w:jc w:val="center"/>
        <w:rPr>
          <w:b/>
          <w:color w:val="FF0000"/>
          <w:sz w:val="27"/>
          <w:szCs w:val="27"/>
        </w:rPr>
      </w:pPr>
      <w:r w:rsidRPr="007D2241">
        <w:rPr>
          <w:b/>
          <w:color w:val="FF0000"/>
          <w:sz w:val="27"/>
          <w:szCs w:val="27"/>
        </w:rPr>
        <w:t>по безопасному поведению на объектах железнодорожного транспорта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Железнодорожные пути являются объектами повышенной опасности. Находясь на них, вы подвергаете свою жизнь риску.</w:t>
      </w:r>
      <w:bookmarkStart w:id="0" w:name="_GoBack"/>
      <w:bookmarkEnd w:id="0"/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сохранения своей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никогда и ни при </w:t>
      </w:r>
      <w:proofErr w:type="gramStart"/>
      <w:r>
        <w:rPr>
          <w:color w:val="000000"/>
          <w:sz w:val="27"/>
          <w:szCs w:val="27"/>
        </w:rPr>
        <w:t>каких</w:t>
      </w:r>
      <w:proofErr w:type="gramEnd"/>
      <w:r>
        <w:rPr>
          <w:color w:val="000000"/>
          <w:sz w:val="27"/>
          <w:szCs w:val="27"/>
        </w:rPr>
        <w:t xml:space="preserve"> обстоятельствах: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подлезайте под пассажирские платформы и подвижной состав;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прыгайте с пассажирской платформы на пути;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находитесь на объектах железнодорожного транспорта в состоянии алкогольного опьянения;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поднимайтесь на опоры и специальные конструкции контактной сети, воздушных линий и искусственных сооружений;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Родители! Обратите особое внимание на разъяснение детям правил нахождения на железной дороге.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Железная дорога не место для игр, а зона повышенной опасности! Берегите вашу жизнь и жизнь ваших детей!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Категорически запрещается: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повреждать объекты инфраструктуры железнодорожного транспорта;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повреждать железнодорожный подвижной состав;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класть на железнодорожные пути посторонние предметы;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бросать предметы в движущийся подвижной состав;</w:t>
      </w:r>
    </w:p>
    <w:p w:rsidR="007D2241" w:rsidRDefault="007D2241" w:rsidP="007D224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оставлять ложные сообщения о готовящихся террористических актах на объектах железнодорожного транспорта.</w:t>
      </w:r>
    </w:p>
    <w:p w:rsidR="007D2241" w:rsidRDefault="007D2241" w:rsidP="007D2241"/>
    <w:p w:rsidR="00166975" w:rsidRDefault="00166975"/>
    <w:sectPr w:rsidR="00166975" w:rsidSect="007D2241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1"/>
    <w:rsid w:val="00166975"/>
    <w:rsid w:val="007D2241"/>
    <w:rsid w:val="008F64F1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2016-07-01T05:33:00Z</dcterms:created>
  <dcterms:modified xsi:type="dcterms:W3CDTF">2016-07-01T05:52:00Z</dcterms:modified>
</cp:coreProperties>
</file>